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  <w:bookmarkStart w:id="0" w:name="_GoBack"/>
      <w:bookmarkEnd w:id="0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0"/>
        <w:rPr>
          <w:rFonts w:eastAsia="方正小标宋简体"/>
          <w:kern w:val="44"/>
          <w:sz w:val="44"/>
          <w:szCs w:val="44"/>
        </w:rPr>
      </w:pPr>
      <w:r>
        <w:rPr>
          <w:rFonts w:hint="eastAsia" w:eastAsia="方正小标宋简体"/>
          <w:kern w:val="44"/>
          <w:sz w:val="44"/>
          <w:szCs w:val="44"/>
        </w:rPr>
        <w:t>低收入农户小额信贷贴息资金审核表</w:t>
      </w:r>
    </w:p>
    <w:p>
      <w:pPr>
        <w:spacing w:afterLines="50" w:line="560" w:lineRule="exact"/>
        <w:rPr>
          <w:rFonts w:eastAsia="方正书宋简体"/>
          <w:b/>
          <w:bCs/>
          <w:sz w:val="44"/>
          <w:szCs w:val="44"/>
        </w:rPr>
      </w:pPr>
      <w:r>
        <w:rPr>
          <w:rFonts w:hint="eastAsia" w:eastAsia="仿宋_GB2312"/>
          <w:kern w:val="0"/>
          <w:sz w:val="24"/>
        </w:rPr>
        <w:t>填表单位（银行机构）：（盖章）                                               填表单位审批人：</w:t>
      </w:r>
    </w:p>
    <w:tbl>
      <w:tblPr>
        <w:tblStyle w:val="6"/>
        <w:tblW w:w="13946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1"/>
        <w:gridCol w:w="2383"/>
        <w:gridCol w:w="1201"/>
        <w:gridCol w:w="851"/>
        <w:gridCol w:w="1276"/>
        <w:gridCol w:w="992"/>
        <w:gridCol w:w="1276"/>
        <w:gridCol w:w="850"/>
        <w:gridCol w:w="851"/>
        <w:gridCol w:w="850"/>
        <w:gridCol w:w="851"/>
        <w:gridCol w:w="850"/>
        <w:gridCol w:w="114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atLeast"/>
          <w:jc w:val="center"/>
        </w:trPr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序号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银行卡号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贷款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本金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贴息贷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款金额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贷款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用途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贷款起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始日期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到期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日期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贷款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利率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应付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利息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申请贴息金额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自付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利息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核定贴息金额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备注：</w:t>
      </w:r>
      <w:r>
        <w:rPr>
          <w:rFonts w:eastAsia="仿宋_GB2312"/>
          <w:sz w:val="24"/>
        </w:rPr>
        <w:t>1.</w:t>
      </w:r>
      <w:r>
        <w:rPr>
          <w:rFonts w:hint="eastAsia" w:eastAsia="仿宋_GB2312"/>
          <w:sz w:val="24"/>
        </w:rPr>
        <w:t>贷款用途：特色农业、来料加工业、农家乐休闲旅游业、家庭工业、电子商务业、其他。</w:t>
      </w:r>
    </w:p>
    <w:p>
      <w:pPr>
        <w:spacing w:line="400" w:lineRule="exact"/>
        <w:ind w:firstLine="720" w:firstLineChars="300"/>
        <w:rPr>
          <w:rFonts w:eastAsia="仿宋_GB2312"/>
          <w:sz w:val="24"/>
        </w:rPr>
      </w:pPr>
      <w:r>
        <w:rPr>
          <w:rFonts w:eastAsia="仿宋_GB2312"/>
          <w:sz w:val="24"/>
        </w:rPr>
        <w:t>2.</w:t>
      </w:r>
      <w:r>
        <w:rPr>
          <w:rFonts w:hint="eastAsia" w:eastAsia="仿宋_GB2312"/>
          <w:sz w:val="24"/>
        </w:rPr>
        <w:t>贴息贷款金额：符合贴息条件的贷款金额。</w:t>
      </w:r>
    </w:p>
    <w:p>
      <w:pPr>
        <w:spacing w:line="590" w:lineRule="exact"/>
        <w:rPr>
          <w:rFonts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</w:rPr>
        <w:t>区农业农村部门审核（盖章）：                  区财政部门复核（盖章）：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0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</w:rPr>
  </w:style>
  <w:style w:type="paragraph" w:styleId="3">
    <w:name w:val="Body Text Indent"/>
    <w:basedOn w:val="1"/>
    <w:next w:val="4"/>
    <w:semiHidden/>
    <w:qFormat/>
    <w:uiPriority w:val="0"/>
    <w:pPr>
      <w:spacing w:line="560" w:lineRule="exact"/>
      <w:ind w:firstLine="560" w:firstLineChars="200"/>
    </w:pPr>
    <w:rPr>
      <w:rFonts w:ascii="宋体" w:hAnsi="宋体"/>
      <w:sz w:val="28"/>
    </w:rPr>
  </w:style>
  <w:style w:type="paragraph" w:styleId="4">
    <w:name w:val="Normal Indent"/>
    <w:basedOn w:val="1"/>
    <w:next w:val="1"/>
    <w:qFormat/>
    <w:uiPriority w:val="0"/>
    <w:pPr>
      <w:ind w:firstLine="420"/>
    </w:pPr>
    <w:rPr>
      <w:snapToGrid w:val="0"/>
      <w:szCs w:val="20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2023-10-25T06:32:40Z</dcterms:created>
  <dc:creator>WBB</dc:creator>
  <cp:lastModifiedBy>WBB</cp:lastModifiedBy>
  <dcterms:modified xsi:type="dcterms:W3CDTF">2023-10-25T06:32:53Z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